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B201" w14:textId="46467171" w:rsidR="001C434B" w:rsidRDefault="001C434B" w:rsidP="00891B43">
      <w:pPr>
        <w:jc w:val="both"/>
        <w:rPr>
          <w:rFonts w:ascii="Times New Roman" w:hAnsi="Times New Roman" w:cs="Times New Roman"/>
        </w:rPr>
      </w:pPr>
    </w:p>
    <w:p w14:paraId="177ACA6E" w14:textId="69E55B67" w:rsidR="00FD6A52" w:rsidRPr="00A90391" w:rsidRDefault="00A90391" w:rsidP="00A90391">
      <w:pPr>
        <w:jc w:val="center"/>
        <w:rPr>
          <w:rFonts w:ascii="Times New Roman" w:hAnsi="Times New Roman" w:cs="Times New Roman"/>
          <w:b/>
          <w:bCs/>
          <w:sz w:val="36"/>
          <w:szCs w:val="36"/>
        </w:rPr>
      </w:pPr>
      <w:r w:rsidRPr="00A90391">
        <w:rPr>
          <w:rFonts w:ascii="Times New Roman" w:hAnsi="Times New Roman" w:cs="Times New Roman"/>
          <w:b/>
          <w:bCs/>
          <w:sz w:val="36"/>
          <w:szCs w:val="36"/>
        </w:rPr>
        <w:t>Unifor Local 219 Entrance Scholarship Application Form</w:t>
      </w:r>
    </w:p>
    <w:p w14:paraId="1636879F" w14:textId="44FD9A08" w:rsidR="00FD6A52" w:rsidRPr="00A90391" w:rsidRDefault="00FD6A52" w:rsidP="00FD6A52">
      <w:pPr>
        <w:rPr>
          <w:rFonts w:ascii="Times New Roman" w:hAnsi="Times New Roman" w:cs="Times New Roman"/>
          <w:sz w:val="28"/>
          <w:szCs w:val="28"/>
        </w:rPr>
      </w:pPr>
    </w:p>
    <w:p w14:paraId="04A853E2" w14:textId="7440D068" w:rsidR="00FD6A52" w:rsidRPr="00A90391" w:rsidRDefault="00A90391" w:rsidP="00FD6A52">
      <w:pPr>
        <w:rPr>
          <w:rFonts w:ascii="Times New Roman" w:hAnsi="Times New Roman" w:cs="Times New Roman"/>
          <w:sz w:val="28"/>
          <w:szCs w:val="28"/>
        </w:rPr>
      </w:pPr>
      <w:r w:rsidRPr="00A90391">
        <w:rPr>
          <w:rFonts w:ascii="Times New Roman" w:hAnsi="Times New Roman" w:cs="Times New Roman"/>
          <w:sz w:val="28"/>
          <w:szCs w:val="28"/>
        </w:rPr>
        <w:t>Thank you for you interest in applying for the Unifor Local 219 Entrance Scholarship. In order to be eligible for this scholarship, you must be enrolling in the first year of a full-time post-secondary education program. The total Scholarship is $500 ($250 at graduation and $250 upon successful completion of the first semester)</w:t>
      </w:r>
    </w:p>
    <w:p w14:paraId="3F8251BF" w14:textId="0586F045" w:rsidR="00FD6A52" w:rsidRPr="00A90391" w:rsidRDefault="00FD6A52" w:rsidP="00FD6A52">
      <w:pPr>
        <w:rPr>
          <w:rFonts w:ascii="Times New Roman" w:hAnsi="Times New Roman" w:cs="Times New Roman"/>
          <w:sz w:val="28"/>
          <w:szCs w:val="28"/>
        </w:rPr>
      </w:pPr>
    </w:p>
    <w:p w14:paraId="24BC3F6A" w14:textId="76A7DD19" w:rsidR="00FD6A52" w:rsidRDefault="00A90391" w:rsidP="00FD6A52">
      <w:pPr>
        <w:rPr>
          <w:rFonts w:ascii="Times New Roman" w:hAnsi="Times New Roman" w:cs="Times New Roman"/>
          <w:color w:val="FFFFFF" w:themeColor="background1"/>
          <w:sz w:val="28"/>
          <w:szCs w:val="28"/>
          <w:u w:val="single"/>
        </w:rPr>
      </w:pPr>
      <w:r>
        <w:rPr>
          <w:rFonts w:ascii="Times New Roman" w:hAnsi="Times New Roman" w:cs="Times New Roman"/>
          <w:sz w:val="28"/>
          <w:szCs w:val="28"/>
        </w:rPr>
        <w:t>Applicant’s Name:</w:t>
      </w:r>
      <w:r w:rsidRPr="00A90391">
        <w:rPr>
          <w:rFonts w:ascii="Times New Roman" w:hAnsi="Times New Roman" w:cs="Times New Roman"/>
          <w:color w:val="FFFFFF" w:themeColor="background1"/>
          <w:sz w:val="28"/>
          <w:szCs w:val="28"/>
          <w:u w:val="single"/>
        </w:rPr>
        <w:t>.</w:t>
      </w:r>
      <w:r>
        <w:rPr>
          <w:rFonts w:ascii="Times New Roman" w:hAnsi="Times New Roman" w:cs="Times New Roman"/>
          <w:sz w:val="28"/>
          <w:szCs w:val="28"/>
          <w:u w:val="single"/>
        </w:rPr>
        <w:t xml:space="preserve">                                                                                                     </w:t>
      </w:r>
      <w:r w:rsidRPr="00A90391">
        <w:rPr>
          <w:rFonts w:ascii="Times New Roman" w:hAnsi="Times New Roman" w:cs="Times New Roman"/>
          <w:color w:val="FFFFFF" w:themeColor="background1"/>
          <w:sz w:val="28"/>
          <w:szCs w:val="28"/>
          <w:u w:val="single"/>
        </w:rPr>
        <w:t>.</w:t>
      </w:r>
    </w:p>
    <w:p w14:paraId="2DB5DD24" w14:textId="77777777" w:rsidR="00A90391" w:rsidRDefault="00A90391" w:rsidP="00FD6A52">
      <w:pPr>
        <w:rPr>
          <w:rFonts w:ascii="Times New Roman" w:hAnsi="Times New Roman" w:cs="Times New Roman"/>
          <w:color w:val="FFFFFF" w:themeColor="background1"/>
          <w:sz w:val="28"/>
          <w:szCs w:val="28"/>
          <w:u w:val="single"/>
        </w:rPr>
      </w:pPr>
    </w:p>
    <w:p w14:paraId="2E6E7146" w14:textId="5CBF780D" w:rsidR="00A90391" w:rsidRPr="00A90391" w:rsidRDefault="00A90391" w:rsidP="00FD6A52">
      <w:pPr>
        <w:rPr>
          <w:rFonts w:ascii="Times New Roman" w:hAnsi="Times New Roman" w:cs="Times New Roman"/>
          <w:sz w:val="28"/>
          <w:szCs w:val="28"/>
          <w:u w:val="single"/>
        </w:rPr>
      </w:pPr>
      <w:r w:rsidRPr="00A90391">
        <w:rPr>
          <w:rFonts w:ascii="Times New Roman" w:hAnsi="Times New Roman" w:cs="Times New Roman"/>
          <w:sz w:val="28"/>
          <w:szCs w:val="28"/>
        </w:rPr>
        <w:t>Mailing Address:</w:t>
      </w:r>
      <w:r>
        <w:rPr>
          <w:rFonts w:ascii="Times New Roman" w:hAnsi="Times New Roman" w:cs="Times New Roman"/>
          <w:color w:val="FFFFFF" w:themeColor="background1"/>
          <w:sz w:val="28"/>
          <w:szCs w:val="28"/>
          <w:u w:val="single"/>
        </w:rPr>
        <w:t xml:space="preserve"> </w:t>
      </w:r>
      <w:r w:rsidRPr="00A9039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A90391">
        <w:rPr>
          <w:rFonts w:ascii="Times New Roman" w:hAnsi="Times New Roman" w:cs="Times New Roman"/>
          <w:sz w:val="28"/>
          <w:szCs w:val="28"/>
          <w:u w:val="single"/>
        </w:rPr>
        <w:t xml:space="preserve">               </w:t>
      </w:r>
      <w:r>
        <w:rPr>
          <w:rFonts w:ascii="Times New Roman" w:hAnsi="Times New Roman" w:cs="Times New Roman"/>
          <w:color w:val="FFFFFF" w:themeColor="background1"/>
          <w:sz w:val="28"/>
          <w:szCs w:val="28"/>
          <w:u w:val="single"/>
        </w:rPr>
        <w:t xml:space="preserve">. </w:t>
      </w:r>
    </w:p>
    <w:p w14:paraId="2744B62A" w14:textId="120D389C" w:rsidR="00FD6A52" w:rsidRPr="00A90391" w:rsidRDefault="00FD6A52" w:rsidP="00FD6A52">
      <w:pPr>
        <w:rPr>
          <w:rFonts w:ascii="Times New Roman" w:hAnsi="Times New Roman" w:cs="Times New Roman"/>
          <w:sz w:val="28"/>
          <w:szCs w:val="28"/>
        </w:rPr>
      </w:pPr>
    </w:p>
    <w:p w14:paraId="204179DD" w14:textId="1C2BBC08" w:rsidR="00FD6A52" w:rsidRPr="00A90391" w:rsidRDefault="00A90391" w:rsidP="00FD6A52">
      <w:pPr>
        <w:rPr>
          <w:rFonts w:ascii="Times New Roman" w:hAnsi="Times New Roman" w:cs="Times New Roman"/>
          <w:sz w:val="28"/>
          <w:szCs w:val="28"/>
          <w:u w:val="single"/>
        </w:rPr>
      </w:pPr>
      <w:r>
        <w:rPr>
          <w:rFonts w:ascii="Times New Roman" w:hAnsi="Times New Roman" w:cs="Times New Roman"/>
          <w:sz w:val="28"/>
          <w:szCs w:val="28"/>
        </w:rPr>
        <w:t xml:space="preserve">Home/Cell Phone Number: </w:t>
      </w:r>
      <w:r>
        <w:rPr>
          <w:rFonts w:ascii="Times New Roman" w:hAnsi="Times New Roman" w:cs="Times New Roman"/>
          <w:sz w:val="28"/>
          <w:szCs w:val="28"/>
          <w:u w:val="single"/>
        </w:rPr>
        <w:t xml:space="preserve">                                                                                       </w:t>
      </w:r>
      <w:r w:rsidRPr="00A90391">
        <w:rPr>
          <w:rFonts w:ascii="Times New Roman" w:hAnsi="Times New Roman" w:cs="Times New Roman"/>
          <w:color w:val="FFFFFF" w:themeColor="background1"/>
          <w:sz w:val="28"/>
          <w:szCs w:val="28"/>
          <w:u w:val="single"/>
        </w:rPr>
        <w:t>.</w:t>
      </w:r>
    </w:p>
    <w:p w14:paraId="2CFAD840" w14:textId="2E46D010" w:rsidR="00FD6A52" w:rsidRPr="00A90391" w:rsidRDefault="00FD6A52" w:rsidP="00FD6A52">
      <w:pPr>
        <w:rPr>
          <w:rFonts w:ascii="Times New Roman" w:hAnsi="Times New Roman" w:cs="Times New Roman"/>
          <w:sz w:val="28"/>
          <w:szCs w:val="28"/>
        </w:rPr>
      </w:pPr>
    </w:p>
    <w:p w14:paraId="45AA341A" w14:textId="77777777" w:rsidR="00A90391" w:rsidRDefault="00A90391" w:rsidP="00FD6A52">
      <w:pPr>
        <w:tabs>
          <w:tab w:val="left" w:pos="3540"/>
        </w:tabs>
        <w:rPr>
          <w:rFonts w:ascii="Times New Roman" w:hAnsi="Times New Roman" w:cs="Times New Roman"/>
          <w:sz w:val="28"/>
          <w:szCs w:val="28"/>
        </w:rPr>
      </w:pPr>
      <w:r>
        <w:rPr>
          <w:rFonts w:ascii="Times New Roman" w:hAnsi="Times New Roman" w:cs="Times New Roman"/>
          <w:sz w:val="28"/>
          <w:szCs w:val="28"/>
        </w:rPr>
        <w:t xml:space="preserve">Program you are enrolled in and the name of the college or university you will be </w:t>
      </w:r>
    </w:p>
    <w:p w14:paraId="13153EA0" w14:textId="77777777" w:rsidR="00A90391" w:rsidRDefault="00A90391" w:rsidP="00FD6A52">
      <w:pPr>
        <w:tabs>
          <w:tab w:val="left" w:pos="3540"/>
        </w:tabs>
        <w:rPr>
          <w:rFonts w:ascii="Times New Roman" w:hAnsi="Times New Roman" w:cs="Times New Roman"/>
          <w:sz w:val="28"/>
          <w:szCs w:val="28"/>
        </w:rPr>
      </w:pPr>
    </w:p>
    <w:p w14:paraId="6DA8D438" w14:textId="2A65B8B3" w:rsidR="00FD6A52" w:rsidRDefault="00A90391" w:rsidP="00FD6A52">
      <w:pPr>
        <w:tabs>
          <w:tab w:val="left" w:pos="3540"/>
        </w:tabs>
        <w:rPr>
          <w:rFonts w:ascii="Times New Roman" w:hAnsi="Times New Roman" w:cs="Times New Roman"/>
          <w:sz w:val="28"/>
          <w:szCs w:val="28"/>
        </w:rPr>
      </w:pPr>
      <w:r>
        <w:rPr>
          <w:rFonts w:ascii="Times New Roman" w:hAnsi="Times New Roman" w:cs="Times New Roman"/>
          <w:sz w:val="28"/>
          <w:szCs w:val="28"/>
        </w:rPr>
        <w:t xml:space="preserve">attending: </w:t>
      </w:r>
      <w:r>
        <w:rPr>
          <w:rFonts w:ascii="Times New Roman" w:hAnsi="Times New Roman" w:cs="Times New Roman"/>
          <w:sz w:val="28"/>
          <w:szCs w:val="28"/>
          <w:u w:val="single"/>
        </w:rPr>
        <w:t xml:space="preserve">                                                                                                                    </w:t>
      </w:r>
      <w:r w:rsidR="00FD6A52" w:rsidRPr="00A90391">
        <w:rPr>
          <w:rFonts w:ascii="Times New Roman" w:hAnsi="Times New Roman" w:cs="Times New Roman"/>
          <w:sz w:val="28"/>
          <w:szCs w:val="28"/>
        </w:rPr>
        <w:tab/>
      </w:r>
    </w:p>
    <w:p w14:paraId="65DC6E09" w14:textId="77777777" w:rsidR="00A90391" w:rsidRDefault="00A90391" w:rsidP="00FD6A52">
      <w:pPr>
        <w:tabs>
          <w:tab w:val="left" w:pos="3540"/>
        </w:tabs>
        <w:rPr>
          <w:rFonts w:ascii="Times New Roman" w:hAnsi="Times New Roman" w:cs="Times New Roman"/>
          <w:sz w:val="28"/>
          <w:szCs w:val="28"/>
        </w:rPr>
      </w:pPr>
    </w:p>
    <w:p w14:paraId="4EF15592" w14:textId="598A47FF" w:rsidR="00A90391" w:rsidRDefault="00A90391" w:rsidP="00FD6A52">
      <w:pPr>
        <w:tabs>
          <w:tab w:val="left" w:pos="3540"/>
        </w:tabs>
        <w:rPr>
          <w:rFonts w:ascii="Times New Roman" w:hAnsi="Times New Roman" w:cs="Times New Roman"/>
          <w:sz w:val="28"/>
          <w:szCs w:val="28"/>
        </w:rPr>
      </w:pPr>
      <w:r>
        <w:rPr>
          <w:rFonts w:ascii="Times New Roman" w:hAnsi="Times New Roman" w:cs="Times New Roman"/>
          <w:sz w:val="28"/>
          <w:szCs w:val="28"/>
        </w:rPr>
        <w:t>In the space below, explain why unions are important. (100 – 200 words)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49"/>
      </w:tblGrid>
      <w:tr w:rsidR="00A90391" w14:paraId="7CFD20C3" w14:textId="77777777" w:rsidTr="009E21FB">
        <w:trPr>
          <w:trHeight w:val="380"/>
        </w:trPr>
        <w:tc>
          <w:tcPr>
            <w:tcW w:w="9349" w:type="dxa"/>
          </w:tcPr>
          <w:p w14:paraId="45EF00C3"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20DA7116" w14:textId="77777777" w:rsidTr="009E21FB">
        <w:trPr>
          <w:trHeight w:val="380"/>
        </w:trPr>
        <w:tc>
          <w:tcPr>
            <w:tcW w:w="9349" w:type="dxa"/>
          </w:tcPr>
          <w:p w14:paraId="15DED693"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34DF8DE8" w14:textId="77777777" w:rsidTr="009E21FB">
        <w:trPr>
          <w:trHeight w:val="380"/>
        </w:trPr>
        <w:tc>
          <w:tcPr>
            <w:tcW w:w="9349" w:type="dxa"/>
          </w:tcPr>
          <w:p w14:paraId="77312EDB"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4C9EE6E2" w14:textId="77777777" w:rsidTr="009E21FB">
        <w:trPr>
          <w:trHeight w:val="398"/>
        </w:trPr>
        <w:tc>
          <w:tcPr>
            <w:tcW w:w="9349" w:type="dxa"/>
          </w:tcPr>
          <w:p w14:paraId="7F53CAFA"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7F22E65B" w14:textId="77777777" w:rsidTr="009E21FB">
        <w:trPr>
          <w:trHeight w:val="380"/>
        </w:trPr>
        <w:tc>
          <w:tcPr>
            <w:tcW w:w="9349" w:type="dxa"/>
          </w:tcPr>
          <w:p w14:paraId="070C54EE"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155089F0" w14:textId="77777777" w:rsidTr="009E21FB">
        <w:trPr>
          <w:trHeight w:val="380"/>
        </w:trPr>
        <w:tc>
          <w:tcPr>
            <w:tcW w:w="9349" w:type="dxa"/>
          </w:tcPr>
          <w:p w14:paraId="78EC1E3A"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27A0CB3C" w14:textId="77777777" w:rsidTr="009E21FB">
        <w:trPr>
          <w:trHeight w:val="380"/>
        </w:trPr>
        <w:tc>
          <w:tcPr>
            <w:tcW w:w="9349" w:type="dxa"/>
          </w:tcPr>
          <w:p w14:paraId="2F714640"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54918951" w14:textId="77777777" w:rsidTr="009E21FB">
        <w:trPr>
          <w:trHeight w:val="380"/>
        </w:trPr>
        <w:tc>
          <w:tcPr>
            <w:tcW w:w="9349" w:type="dxa"/>
          </w:tcPr>
          <w:p w14:paraId="761D13E7"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A90391" w14:paraId="008A029B" w14:textId="77777777" w:rsidTr="009E21FB">
        <w:trPr>
          <w:trHeight w:val="380"/>
        </w:trPr>
        <w:tc>
          <w:tcPr>
            <w:tcW w:w="9349" w:type="dxa"/>
          </w:tcPr>
          <w:p w14:paraId="37E8FEF6" w14:textId="77777777" w:rsidR="00A90391" w:rsidRDefault="00A90391" w:rsidP="00FD6A52">
            <w:pPr>
              <w:tabs>
                <w:tab w:val="left" w:pos="3540"/>
              </w:tabs>
              <w:rPr>
                <w:rFonts w:ascii="Times New Roman" w:hAnsi="Times New Roman" w:cs="Times New Roman"/>
                <w:color w:val="FFFFFF" w:themeColor="background1"/>
                <w:sz w:val="28"/>
                <w:szCs w:val="28"/>
                <w:u w:val="single"/>
              </w:rPr>
            </w:pPr>
          </w:p>
        </w:tc>
      </w:tr>
      <w:tr w:rsidR="009E21FB" w14:paraId="499F02F2" w14:textId="77777777" w:rsidTr="009E21FB">
        <w:trPr>
          <w:trHeight w:val="380"/>
        </w:trPr>
        <w:tc>
          <w:tcPr>
            <w:tcW w:w="9349" w:type="dxa"/>
          </w:tcPr>
          <w:p w14:paraId="23E6001C" w14:textId="77777777" w:rsidR="009E21FB" w:rsidRDefault="009E21FB" w:rsidP="00FD6A52">
            <w:pPr>
              <w:tabs>
                <w:tab w:val="left" w:pos="3540"/>
              </w:tabs>
              <w:rPr>
                <w:rFonts w:ascii="Times New Roman" w:hAnsi="Times New Roman" w:cs="Times New Roman"/>
                <w:color w:val="FFFFFF" w:themeColor="background1"/>
                <w:sz w:val="28"/>
                <w:szCs w:val="28"/>
                <w:u w:val="single"/>
              </w:rPr>
            </w:pPr>
          </w:p>
        </w:tc>
      </w:tr>
    </w:tbl>
    <w:p w14:paraId="61DBD728" w14:textId="5310F2E9" w:rsidR="00A90391" w:rsidRDefault="00A90391" w:rsidP="009E21FB">
      <w:pPr>
        <w:tabs>
          <w:tab w:val="left" w:pos="3540"/>
        </w:tabs>
        <w:rPr>
          <w:rFonts w:ascii="Times New Roman" w:hAnsi="Times New Roman" w:cs="Times New Roman"/>
          <w:sz w:val="28"/>
          <w:szCs w:val="28"/>
          <w:u w:val="single"/>
        </w:rPr>
      </w:pPr>
    </w:p>
    <w:p w14:paraId="4919ADEB" w14:textId="77601B9D" w:rsidR="0090057F" w:rsidRPr="0090057F" w:rsidRDefault="0090057F" w:rsidP="009E21FB">
      <w:pPr>
        <w:tabs>
          <w:tab w:val="left" w:pos="3540"/>
        </w:tabs>
        <w:rPr>
          <w:rFonts w:ascii="Times New Roman" w:hAnsi="Times New Roman" w:cs="Times New Roman"/>
          <w:sz w:val="28"/>
          <w:szCs w:val="28"/>
        </w:rPr>
      </w:pPr>
      <w:r>
        <w:rPr>
          <w:rFonts w:ascii="Times New Roman" w:hAnsi="Times New Roman" w:cs="Times New Roman"/>
          <w:sz w:val="28"/>
          <w:szCs w:val="28"/>
        </w:rPr>
        <w:t xml:space="preserve">Applications can be submitted by mail to the address listed in the heading, given directly to a member of the Unifor Local 219 Executive or Donation Committee, or emailed to </w:t>
      </w:r>
      <w:hyperlink r:id="rId6" w:history="1">
        <w:r w:rsidR="009C4FFF" w:rsidRPr="002541B8">
          <w:rPr>
            <w:rStyle w:val="Hyperlink"/>
            <w:rFonts w:ascii="Times New Roman" w:hAnsi="Times New Roman" w:cs="Times New Roman"/>
            <w:sz w:val="28"/>
            <w:szCs w:val="28"/>
          </w:rPr>
          <w:t>danwortman@hotmail.com</w:t>
        </w:r>
      </w:hyperlink>
      <w:r w:rsidR="009C4FFF">
        <w:rPr>
          <w:rFonts w:ascii="Times New Roman" w:hAnsi="Times New Roman" w:cs="Times New Roman"/>
          <w:sz w:val="28"/>
          <w:szCs w:val="28"/>
        </w:rPr>
        <w:t xml:space="preserve"> </w:t>
      </w:r>
      <w:r>
        <w:rPr>
          <w:rFonts w:ascii="Times New Roman" w:hAnsi="Times New Roman" w:cs="Times New Roman"/>
          <w:sz w:val="28"/>
          <w:szCs w:val="28"/>
        </w:rPr>
        <w:t xml:space="preserve">. Applications must be submitted by </w:t>
      </w:r>
      <w:r w:rsidR="004B1B44">
        <w:rPr>
          <w:rFonts w:ascii="Times New Roman" w:hAnsi="Times New Roman" w:cs="Times New Roman"/>
          <w:sz w:val="28"/>
          <w:szCs w:val="28"/>
        </w:rPr>
        <w:t>June</w:t>
      </w:r>
      <w:r>
        <w:rPr>
          <w:rFonts w:ascii="Times New Roman" w:hAnsi="Times New Roman" w:cs="Times New Roman"/>
          <w:sz w:val="28"/>
          <w:szCs w:val="28"/>
        </w:rPr>
        <w:t xml:space="preserve"> </w:t>
      </w:r>
      <w:r w:rsidR="004B1B44">
        <w:rPr>
          <w:rFonts w:ascii="Times New Roman" w:hAnsi="Times New Roman" w:cs="Times New Roman"/>
          <w:sz w:val="28"/>
          <w:szCs w:val="28"/>
        </w:rPr>
        <w:t>03</w:t>
      </w:r>
    </w:p>
    <w:sectPr w:rsidR="0090057F" w:rsidRPr="0090057F" w:rsidSect="00891B4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F474" w14:textId="77777777" w:rsidR="00C571CB" w:rsidRDefault="00C571CB" w:rsidP="00891B43">
      <w:r>
        <w:separator/>
      </w:r>
    </w:p>
  </w:endnote>
  <w:endnote w:type="continuationSeparator" w:id="0">
    <w:p w14:paraId="494B4524" w14:textId="77777777" w:rsidR="00C571CB" w:rsidRDefault="00C571CB" w:rsidP="0089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51A7" w14:textId="77777777" w:rsidR="00C571CB" w:rsidRDefault="00C571CB" w:rsidP="00891B43">
      <w:r>
        <w:separator/>
      </w:r>
    </w:p>
  </w:footnote>
  <w:footnote w:type="continuationSeparator" w:id="0">
    <w:p w14:paraId="2B9B2E1B" w14:textId="77777777" w:rsidR="00C571CB" w:rsidRDefault="00C571CB" w:rsidP="0089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185B" w14:textId="0B53A5A6" w:rsidR="00891B43" w:rsidRPr="00891B43" w:rsidRDefault="00891B43" w:rsidP="00891B43">
    <w:pPr>
      <w:jc w:val="center"/>
      <w:rPr>
        <w:rFonts w:ascii="Times New Roman" w:eastAsia="Times New Roman" w:hAnsi="Times New Roman" w:cs="Times New Roman"/>
      </w:rPr>
    </w:pPr>
    <w:r w:rsidRPr="00891B43">
      <w:rPr>
        <w:rFonts w:ascii="Times New Roman" w:eastAsia="Times New Roman" w:hAnsi="Times New Roman" w:cs="Times New Roman"/>
      </w:rPr>
      <w:fldChar w:fldCharType="begin"/>
    </w:r>
    <w:r w:rsidR="009E21FB">
      <w:rPr>
        <w:rFonts w:ascii="Times New Roman" w:eastAsia="Times New Roman" w:hAnsi="Times New Roman" w:cs="Times New Roman"/>
      </w:rPr>
      <w:instrText xml:space="preserve"> INCLUDEPICTURE "D:\\var\\folders\\j0\\q0b090gs4yd3xrrpb88hw_p80000gn\\T\\com.microsoft.Word\\WebArchiveCopyPasteTempFiles\\page1image16631008" \* MERGEFORMAT </w:instrText>
    </w:r>
    <w:r w:rsidRPr="00891B43">
      <w:rPr>
        <w:rFonts w:ascii="Times New Roman" w:eastAsia="Times New Roman" w:hAnsi="Times New Roman" w:cs="Times New Roman"/>
      </w:rPr>
      <w:fldChar w:fldCharType="separate"/>
    </w:r>
    <w:r w:rsidRPr="00891B43">
      <w:rPr>
        <w:rFonts w:ascii="Times New Roman" w:eastAsia="Times New Roman" w:hAnsi="Times New Roman" w:cs="Times New Roman"/>
        <w:noProof/>
      </w:rPr>
      <w:drawing>
        <wp:inline distT="0" distB="0" distL="0" distR="0" wp14:anchorId="26E57BB2" wp14:editId="183D15D6">
          <wp:extent cx="2169160" cy="914400"/>
          <wp:effectExtent l="0" t="0" r="2540" b="0"/>
          <wp:docPr id="2" name="Picture 2" descr="page1image1663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66310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914400"/>
                  </a:xfrm>
                  <a:prstGeom prst="rect">
                    <a:avLst/>
                  </a:prstGeom>
                  <a:noFill/>
                  <a:ln>
                    <a:noFill/>
                  </a:ln>
                </pic:spPr>
              </pic:pic>
            </a:graphicData>
          </a:graphic>
        </wp:inline>
      </w:drawing>
    </w:r>
    <w:r w:rsidRPr="00891B43">
      <w:rPr>
        <w:rFonts w:ascii="Times New Roman" w:eastAsia="Times New Roman" w:hAnsi="Times New Roman" w:cs="Times New Roman"/>
      </w:rPr>
      <w:fldChar w:fldCharType="end"/>
    </w:r>
  </w:p>
  <w:p w14:paraId="5F2E284D" w14:textId="37229F4F" w:rsidR="00FD6A52" w:rsidRPr="00FD6A52" w:rsidRDefault="00FD6A52" w:rsidP="00FD6A52">
    <w:pPr>
      <w:pStyle w:val="Header"/>
      <w:jc w:val="center"/>
      <w:rPr>
        <w:b/>
        <w:bCs/>
      </w:rPr>
    </w:pPr>
    <w:r w:rsidRPr="00FD6A52">
      <w:rPr>
        <w:b/>
        <w:bCs/>
      </w:rPr>
      <w:t>9 Clark Cr, Nackawic, NB, E6G 2N8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F3"/>
    <w:rsid w:val="00126077"/>
    <w:rsid w:val="001469C7"/>
    <w:rsid w:val="001C1CC2"/>
    <w:rsid w:val="001C434B"/>
    <w:rsid w:val="002455C1"/>
    <w:rsid w:val="002E6DAF"/>
    <w:rsid w:val="003A43FC"/>
    <w:rsid w:val="004373A2"/>
    <w:rsid w:val="00461545"/>
    <w:rsid w:val="004B1B44"/>
    <w:rsid w:val="005A661F"/>
    <w:rsid w:val="006008B1"/>
    <w:rsid w:val="0064599B"/>
    <w:rsid w:val="00744E76"/>
    <w:rsid w:val="00891B43"/>
    <w:rsid w:val="0090057F"/>
    <w:rsid w:val="009468C1"/>
    <w:rsid w:val="009C4FFF"/>
    <w:rsid w:val="009D7670"/>
    <w:rsid w:val="009E21FB"/>
    <w:rsid w:val="00A00B92"/>
    <w:rsid w:val="00A90391"/>
    <w:rsid w:val="00AD0533"/>
    <w:rsid w:val="00AD4911"/>
    <w:rsid w:val="00BB4758"/>
    <w:rsid w:val="00C571CB"/>
    <w:rsid w:val="00C96E74"/>
    <w:rsid w:val="00DB2D65"/>
    <w:rsid w:val="00E073D2"/>
    <w:rsid w:val="00F759F3"/>
    <w:rsid w:val="00F8046C"/>
    <w:rsid w:val="00FD6A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E77A"/>
  <w15:chartTrackingRefBased/>
  <w15:docId w15:val="{3EB0F044-C167-BB45-8CE4-BF8D882C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B43"/>
    <w:pPr>
      <w:tabs>
        <w:tab w:val="center" w:pos="4680"/>
        <w:tab w:val="right" w:pos="9360"/>
      </w:tabs>
    </w:pPr>
  </w:style>
  <w:style w:type="character" w:customStyle="1" w:styleId="HeaderChar">
    <w:name w:val="Header Char"/>
    <w:basedOn w:val="DefaultParagraphFont"/>
    <w:link w:val="Header"/>
    <w:uiPriority w:val="99"/>
    <w:rsid w:val="00891B43"/>
  </w:style>
  <w:style w:type="paragraph" w:styleId="Footer">
    <w:name w:val="footer"/>
    <w:basedOn w:val="Normal"/>
    <w:link w:val="FooterChar"/>
    <w:uiPriority w:val="99"/>
    <w:unhideWhenUsed/>
    <w:rsid w:val="00891B43"/>
    <w:pPr>
      <w:tabs>
        <w:tab w:val="center" w:pos="4680"/>
        <w:tab w:val="right" w:pos="9360"/>
      </w:tabs>
    </w:pPr>
  </w:style>
  <w:style w:type="character" w:customStyle="1" w:styleId="FooterChar">
    <w:name w:val="Footer Char"/>
    <w:basedOn w:val="DefaultParagraphFont"/>
    <w:link w:val="Footer"/>
    <w:uiPriority w:val="99"/>
    <w:rsid w:val="00891B43"/>
  </w:style>
  <w:style w:type="paragraph" w:styleId="NormalWeb">
    <w:name w:val="Normal (Web)"/>
    <w:basedOn w:val="Normal"/>
    <w:uiPriority w:val="99"/>
    <w:semiHidden/>
    <w:unhideWhenUsed/>
    <w:rsid w:val="00891B4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9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57F"/>
    <w:rPr>
      <w:color w:val="0563C1" w:themeColor="hyperlink"/>
      <w:u w:val="single"/>
    </w:rPr>
  </w:style>
  <w:style w:type="character" w:styleId="UnresolvedMention">
    <w:name w:val="Unresolved Mention"/>
    <w:basedOn w:val="DefaultParagraphFont"/>
    <w:uiPriority w:val="99"/>
    <w:semiHidden/>
    <w:unhideWhenUsed/>
    <w:rsid w:val="0090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4189">
      <w:bodyDiv w:val="1"/>
      <w:marLeft w:val="0"/>
      <w:marRight w:val="0"/>
      <w:marTop w:val="0"/>
      <w:marBottom w:val="0"/>
      <w:divBdr>
        <w:top w:val="none" w:sz="0" w:space="0" w:color="auto"/>
        <w:left w:val="none" w:sz="0" w:space="0" w:color="auto"/>
        <w:bottom w:val="none" w:sz="0" w:space="0" w:color="auto"/>
        <w:right w:val="none" w:sz="0" w:space="0" w:color="auto"/>
      </w:divBdr>
      <w:divsChild>
        <w:div w:id="165175725">
          <w:marLeft w:val="0"/>
          <w:marRight w:val="0"/>
          <w:marTop w:val="0"/>
          <w:marBottom w:val="0"/>
          <w:divBdr>
            <w:top w:val="none" w:sz="0" w:space="0" w:color="auto"/>
            <w:left w:val="none" w:sz="0" w:space="0" w:color="auto"/>
            <w:bottom w:val="none" w:sz="0" w:space="0" w:color="auto"/>
            <w:right w:val="none" w:sz="0" w:space="0" w:color="auto"/>
          </w:divBdr>
        </w:div>
      </w:divsChild>
    </w:div>
    <w:div w:id="1811440248">
      <w:bodyDiv w:val="1"/>
      <w:marLeft w:val="0"/>
      <w:marRight w:val="0"/>
      <w:marTop w:val="0"/>
      <w:marBottom w:val="0"/>
      <w:divBdr>
        <w:top w:val="none" w:sz="0" w:space="0" w:color="auto"/>
        <w:left w:val="none" w:sz="0" w:space="0" w:color="auto"/>
        <w:bottom w:val="none" w:sz="0" w:space="0" w:color="auto"/>
        <w:right w:val="none" w:sz="0" w:space="0" w:color="auto"/>
      </w:divBdr>
    </w:div>
    <w:div w:id="1889564733">
      <w:bodyDiv w:val="1"/>
      <w:marLeft w:val="0"/>
      <w:marRight w:val="0"/>
      <w:marTop w:val="0"/>
      <w:marBottom w:val="0"/>
      <w:divBdr>
        <w:top w:val="none" w:sz="0" w:space="0" w:color="auto"/>
        <w:left w:val="none" w:sz="0" w:space="0" w:color="auto"/>
        <w:bottom w:val="none" w:sz="0" w:space="0" w:color="auto"/>
        <w:right w:val="none" w:sz="0" w:space="0" w:color="auto"/>
      </w:divBdr>
      <w:divsChild>
        <w:div w:id="141504375">
          <w:marLeft w:val="0"/>
          <w:marRight w:val="0"/>
          <w:marTop w:val="0"/>
          <w:marBottom w:val="0"/>
          <w:divBdr>
            <w:top w:val="none" w:sz="0" w:space="0" w:color="auto"/>
            <w:left w:val="none" w:sz="0" w:space="0" w:color="auto"/>
            <w:bottom w:val="none" w:sz="0" w:space="0" w:color="auto"/>
            <w:right w:val="none" w:sz="0" w:space="0" w:color="auto"/>
          </w:divBdr>
          <w:divsChild>
            <w:div w:id="1265765300">
              <w:marLeft w:val="0"/>
              <w:marRight w:val="0"/>
              <w:marTop w:val="0"/>
              <w:marBottom w:val="0"/>
              <w:divBdr>
                <w:top w:val="none" w:sz="0" w:space="0" w:color="auto"/>
                <w:left w:val="none" w:sz="0" w:space="0" w:color="auto"/>
                <w:bottom w:val="none" w:sz="0" w:space="0" w:color="auto"/>
                <w:right w:val="none" w:sz="0" w:space="0" w:color="auto"/>
              </w:divBdr>
              <w:divsChild>
                <w:div w:id="12418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wortman@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Charlton</dc:creator>
  <cp:keywords/>
  <dc:description/>
  <cp:lastModifiedBy>Dan Wortman</cp:lastModifiedBy>
  <cp:revision>3</cp:revision>
  <dcterms:created xsi:type="dcterms:W3CDTF">2026-05-14T13:21:00Z</dcterms:created>
  <dcterms:modified xsi:type="dcterms:W3CDTF">2026-05-25T18:27:00Z</dcterms:modified>
</cp:coreProperties>
</file>